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EA" w:rsidRPr="00C969AF" w:rsidRDefault="00C969AF" w:rsidP="00C969AF">
      <w:pPr>
        <w:jc w:val="center"/>
        <w:rPr>
          <w:rFonts w:ascii="黑体" w:eastAsia="黑体" w:hAnsi="黑体"/>
          <w:sz w:val="44"/>
          <w:szCs w:val="44"/>
        </w:rPr>
      </w:pPr>
      <w:r w:rsidRPr="00C969AF">
        <w:rPr>
          <w:rFonts w:ascii="黑体" w:eastAsia="黑体" w:hAnsi="黑体" w:hint="eastAsia"/>
          <w:sz w:val="44"/>
          <w:szCs w:val="44"/>
        </w:rPr>
        <w:t>晋中学院合同</w:t>
      </w:r>
      <w:r w:rsidR="00FC4B51">
        <w:rPr>
          <w:rFonts w:ascii="黑体" w:eastAsia="黑体" w:hAnsi="黑体" w:hint="eastAsia"/>
          <w:sz w:val="44"/>
          <w:szCs w:val="44"/>
        </w:rPr>
        <w:t>初审备案</w:t>
      </w:r>
      <w:r w:rsidRPr="00C969AF">
        <w:rPr>
          <w:rFonts w:ascii="黑体" w:eastAsia="黑体" w:hAnsi="黑体" w:hint="eastAsia"/>
          <w:sz w:val="44"/>
          <w:szCs w:val="44"/>
        </w:rPr>
        <w:t>表</w:t>
      </w:r>
    </w:p>
    <w:p w:rsidR="00C969AF" w:rsidRDefault="00C969AF"/>
    <w:tbl>
      <w:tblPr>
        <w:tblStyle w:val="a5"/>
        <w:tblW w:w="0" w:type="auto"/>
        <w:tblLook w:val="04A0"/>
      </w:tblPr>
      <w:tblGrid>
        <w:gridCol w:w="2235"/>
        <w:gridCol w:w="6225"/>
      </w:tblGrid>
      <w:tr w:rsidR="00C969AF" w:rsidTr="00C969AF">
        <w:trPr>
          <w:trHeight w:val="756"/>
        </w:trPr>
        <w:tc>
          <w:tcPr>
            <w:tcW w:w="2235" w:type="dxa"/>
            <w:vAlign w:val="center"/>
          </w:tcPr>
          <w:p w:rsidR="00C969AF" w:rsidRPr="00C969AF" w:rsidRDefault="00C969AF" w:rsidP="00C969AF">
            <w:pPr>
              <w:jc w:val="center"/>
              <w:rPr>
                <w:sz w:val="28"/>
                <w:szCs w:val="28"/>
              </w:rPr>
            </w:pPr>
            <w:r w:rsidRPr="00C969AF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C969AF">
        <w:trPr>
          <w:trHeight w:val="2962"/>
        </w:trPr>
        <w:tc>
          <w:tcPr>
            <w:tcW w:w="2235" w:type="dxa"/>
            <w:vAlign w:val="center"/>
          </w:tcPr>
          <w:p w:rsidR="00FC4B51" w:rsidRDefault="00C969AF" w:rsidP="00C969AF">
            <w:pPr>
              <w:jc w:val="center"/>
              <w:rPr>
                <w:rFonts w:hint="eastAsia"/>
                <w:sz w:val="28"/>
                <w:szCs w:val="28"/>
              </w:rPr>
            </w:pPr>
            <w:r w:rsidRPr="00C969AF">
              <w:rPr>
                <w:rFonts w:hint="eastAsia"/>
                <w:sz w:val="28"/>
                <w:szCs w:val="28"/>
              </w:rPr>
              <w:t>法律顾问</w:t>
            </w:r>
          </w:p>
          <w:p w:rsidR="00C969AF" w:rsidRPr="00C969AF" w:rsidRDefault="00FC4B51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  <w:r w:rsidR="00C969AF" w:rsidRPr="00C969A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C969AF">
        <w:trPr>
          <w:trHeight w:val="850"/>
        </w:trPr>
        <w:tc>
          <w:tcPr>
            <w:tcW w:w="2235" w:type="dxa"/>
            <w:vAlign w:val="center"/>
          </w:tcPr>
          <w:p w:rsidR="00C969AF" w:rsidRPr="00C969AF" w:rsidRDefault="00C969AF" w:rsidP="00C969AF">
            <w:pPr>
              <w:jc w:val="center"/>
              <w:rPr>
                <w:sz w:val="28"/>
                <w:szCs w:val="28"/>
              </w:rPr>
            </w:pPr>
            <w:r w:rsidRPr="00C969AF">
              <w:rPr>
                <w:rFonts w:hint="eastAsia"/>
                <w:sz w:val="28"/>
                <w:szCs w:val="28"/>
              </w:rPr>
              <w:t>合同附件（页数）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C969AF">
        <w:trPr>
          <w:trHeight w:val="2032"/>
        </w:trPr>
        <w:tc>
          <w:tcPr>
            <w:tcW w:w="2235" w:type="dxa"/>
            <w:vAlign w:val="center"/>
          </w:tcPr>
          <w:p w:rsidR="00C969AF" w:rsidRDefault="00C969AF" w:rsidP="00C969AF">
            <w:pPr>
              <w:jc w:val="center"/>
              <w:rPr>
                <w:sz w:val="28"/>
                <w:szCs w:val="28"/>
              </w:rPr>
            </w:pPr>
            <w:r w:rsidRPr="00C969AF">
              <w:rPr>
                <w:rFonts w:hint="eastAsia"/>
                <w:sz w:val="28"/>
                <w:szCs w:val="28"/>
              </w:rPr>
              <w:t>合同承办单位</w:t>
            </w:r>
          </w:p>
          <w:p w:rsidR="00C969AF" w:rsidRPr="00C969AF" w:rsidRDefault="00FC4B51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  <w:r w:rsidR="00C969AF" w:rsidRPr="00C969A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C969AF">
        <w:trPr>
          <w:trHeight w:val="2032"/>
        </w:trPr>
        <w:tc>
          <w:tcPr>
            <w:tcW w:w="2235" w:type="dxa"/>
            <w:vAlign w:val="center"/>
          </w:tcPr>
          <w:p w:rsidR="00C969AF" w:rsidRDefault="00C969AF" w:rsidP="00C969AF">
            <w:pPr>
              <w:jc w:val="center"/>
              <w:rPr>
                <w:sz w:val="28"/>
                <w:szCs w:val="28"/>
              </w:rPr>
            </w:pPr>
            <w:r w:rsidRPr="00C969AF">
              <w:rPr>
                <w:rFonts w:hint="eastAsia"/>
                <w:sz w:val="28"/>
                <w:szCs w:val="28"/>
              </w:rPr>
              <w:t>合同相关单位</w:t>
            </w:r>
          </w:p>
          <w:p w:rsidR="00C969AF" w:rsidRPr="00C969AF" w:rsidRDefault="00FC4B51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初审</w:t>
            </w:r>
            <w:r w:rsidR="00C969AF" w:rsidRPr="00C969A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C969AF">
        <w:trPr>
          <w:trHeight w:val="2116"/>
        </w:trPr>
        <w:tc>
          <w:tcPr>
            <w:tcW w:w="2235" w:type="dxa"/>
            <w:vAlign w:val="center"/>
          </w:tcPr>
          <w:p w:rsidR="00C969AF" w:rsidRDefault="00C969AF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分管院领导</w:t>
            </w:r>
          </w:p>
          <w:p w:rsidR="00C969AF" w:rsidRPr="00C969AF" w:rsidRDefault="00FC4B51" w:rsidP="00FC4B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</w:t>
            </w:r>
            <w:r w:rsidR="00C969AF">
              <w:rPr>
                <w:rFonts w:hint="eastAsia"/>
                <w:sz w:val="28"/>
                <w:szCs w:val="28"/>
              </w:rPr>
              <w:t>审意见</w:t>
            </w:r>
          </w:p>
        </w:tc>
        <w:tc>
          <w:tcPr>
            <w:tcW w:w="6225" w:type="dxa"/>
          </w:tcPr>
          <w:p w:rsidR="00C969AF" w:rsidRDefault="00C969AF"/>
        </w:tc>
      </w:tr>
      <w:tr w:rsidR="00C969AF" w:rsidTr="00C969AF">
        <w:trPr>
          <w:trHeight w:val="1292"/>
        </w:trPr>
        <w:tc>
          <w:tcPr>
            <w:tcW w:w="2235" w:type="dxa"/>
            <w:vAlign w:val="center"/>
          </w:tcPr>
          <w:p w:rsidR="00C969AF" w:rsidRDefault="00C969AF" w:rsidP="00C969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225" w:type="dxa"/>
          </w:tcPr>
          <w:p w:rsidR="00C969AF" w:rsidRDefault="00C969AF"/>
        </w:tc>
      </w:tr>
    </w:tbl>
    <w:p w:rsidR="00C969AF" w:rsidRDefault="00C969AF"/>
    <w:sectPr w:rsidR="00C969AF" w:rsidSect="0074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ED" w:rsidRDefault="00334BED" w:rsidP="00C969AF">
      <w:r>
        <w:separator/>
      </w:r>
    </w:p>
  </w:endnote>
  <w:endnote w:type="continuationSeparator" w:id="0">
    <w:p w:rsidR="00334BED" w:rsidRDefault="00334BED" w:rsidP="00C9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ED" w:rsidRDefault="00334BED" w:rsidP="00C969AF">
      <w:r>
        <w:separator/>
      </w:r>
    </w:p>
  </w:footnote>
  <w:footnote w:type="continuationSeparator" w:id="0">
    <w:p w:rsidR="00334BED" w:rsidRDefault="00334BED" w:rsidP="00C9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AF"/>
    <w:rsid w:val="00334BED"/>
    <w:rsid w:val="00591E83"/>
    <w:rsid w:val="007423EA"/>
    <w:rsid w:val="00843216"/>
    <w:rsid w:val="00C969AF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9AF"/>
    <w:rPr>
      <w:sz w:val="18"/>
      <w:szCs w:val="18"/>
    </w:rPr>
  </w:style>
  <w:style w:type="table" w:styleId="a5">
    <w:name w:val="Table Grid"/>
    <w:basedOn w:val="a1"/>
    <w:uiPriority w:val="59"/>
    <w:rsid w:val="00C9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2021-04-29T07:22:00Z</dcterms:created>
  <dcterms:modified xsi:type="dcterms:W3CDTF">2021-05-14T00:12:00Z</dcterms:modified>
</cp:coreProperties>
</file>